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9E814" w14:textId="77305639" w:rsidR="00F63C1F" w:rsidRDefault="00F63C1F" w:rsidP="00FA7BB1">
      <w:pPr>
        <w:rPr>
          <w:rFonts w:cstheme="minorHAnsi"/>
          <w:sz w:val="24"/>
          <w:szCs w:val="24"/>
        </w:rPr>
      </w:pPr>
      <w:r w:rsidRPr="00695AFB">
        <w:rPr>
          <w:rFonts w:cstheme="minorHAnsi"/>
          <w:sz w:val="24"/>
          <w:szCs w:val="24"/>
        </w:rPr>
        <w:t xml:space="preserve">Your contract is with </w:t>
      </w:r>
      <w:r w:rsidR="00FA7BB1">
        <w:rPr>
          <w:rFonts w:cstheme="minorHAnsi"/>
          <w:sz w:val="24"/>
          <w:szCs w:val="24"/>
        </w:rPr>
        <w:t xml:space="preserve">African Sensations </w:t>
      </w:r>
      <w:r w:rsidR="00FE1DE5">
        <w:rPr>
          <w:rFonts w:cstheme="minorHAnsi"/>
          <w:sz w:val="24"/>
          <w:szCs w:val="24"/>
        </w:rPr>
        <w:t>(</w:t>
      </w:r>
      <w:proofErr w:type="spellStart"/>
      <w:r w:rsidR="00FE1DE5">
        <w:rPr>
          <w:rFonts w:cstheme="minorHAnsi"/>
          <w:sz w:val="24"/>
          <w:szCs w:val="24"/>
        </w:rPr>
        <w:t>pty</w:t>
      </w:r>
      <w:proofErr w:type="spellEnd"/>
      <w:r w:rsidR="00FE1DE5">
        <w:rPr>
          <w:rFonts w:cstheme="minorHAnsi"/>
          <w:sz w:val="24"/>
          <w:szCs w:val="24"/>
        </w:rPr>
        <w:t>) Ltd trading as African Sensations</w:t>
      </w:r>
      <w:r w:rsidRPr="00695AFB">
        <w:rPr>
          <w:rFonts w:cstheme="minorHAnsi"/>
          <w:sz w:val="24"/>
          <w:szCs w:val="24"/>
        </w:rPr>
        <w:t xml:space="preserve">  On the basis of these conditions and the information contained on the itinerary, the content shall be governed by </w:t>
      </w:r>
      <w:r w:rsidR="00FA7BB1">
        <w:rPr>
          <w:rFonts w:cstheme="minorHAnsi"/>
          <w:sz w:val="24"/>
          <w:szCs w:val="24"/>
        </w:rPr>
        <w:t>South African</w:t>
      </w:r>
      <w:r w:rsidRPr="00695AFB">
        <w:rPr>
          <w:rFonts w:cstheme="minorHAnsi"/>
          <w:sz w:val="24"/>
          <w:szCs w:val="24"/>
        </w:rPr>
        <w:t xml:space="preserve"> law and the jurisdiction of the </w:t>
      </w:r>
      <w:r w:rsidR="00FA7BB1">
        <w:rPr>
          <w:rFonts w:cstheme="minorHAnsi"/>
          <w:sz w:val="24"/>
          <w:szCs w:val="24"/>
        </w:rPr>
        <w:t>South African</w:t>
      </w:r>
      <w:r w:rsidRPr="00695AFB">
        <w:rPr>
          <w:rFonts w:cstheme="minorHAnsi"/>
          <w:sz w:val="24"/>
          <w:szCs w:val="24"/>
        </w:rPr>
        <w:t xml:space="preserve"> Courts. </w:t>
      </w:r>
    </w:p>
    <w:p w14:paraId="2A07624F" w14:textId="77777777" w:rsidR="00FA7BB1" w:rsidRPr="00695AFB" w:rsidRDefault="00FA7BB1" w:rsidP="00FA7BB1">
      <w:pPr>
        <w:rPr>
          <w:rFonts w:cstheme="minorHAnsi"/>
          <w:b/>
          <w:sz w:val="24"/>
          <w:szCs w:val="24"/>
        </w:rPr>
      </w:pPr>
    </w:p>
    <w:p w14:paraId="1E3941C7" w14:textId="77777777" w:rsidR="00F63C1F" w:rsidRPr="00695AFB" w:rsidRDefault="00F63C1F" w:rsidP="00F63C1F">
      <w:pPr>
        <w:rPr>
          <w:rFonts w:cstheme="minorHAnsi"/>
          <w:b/>
          <w:sz w:val="24"/>
          <w:szCs w:val="24"/>
        </w:rPr>
      </w:pPr>
      <w:r w:rsidRPr="00695AFB">
        <w:rPr>
          <w:rFonts w:cstheme="minorHAnsi"/>
          <w:b/>
          <w:sz w:val="24"/>
          <w:szCs w:val="24"/>
        </w:rPr>
        <w:t xml:space="preserve">Booking &amp; Payments </w:t>
      </w:r>
    </w:p>
    <w:p w14:paraId="159D222C" w14:textId="77777777" w:rsidR="00F63C1F" w:rsidRPr="00695AFB" w:rsidRDefault="00F63C1F" w:rsidP="00F63C1F">
      <w:pPr>
        <w:rPr>
          <w:rFonts w:cstheme="minorHAnsi"/>
          <w:sz w:val="24"/>
          <w:szCs w:val="24"/>
        </w:rPr>
      </w:pPr>
      <w:r w:rsidRPr="00695AFB">
        <w:rPr>
          <w:rFonts w:cstheme="minorHAnsi"/>
          <w:sz w:val="24"/>
          <w:szCs w:val="24"/>
        </w:rPr>
        <w:t xml:space="preserve">Once you have asked us to confirm your booking the total price of the arrangements you have booked will become due on receipt of our invoice and is payable as follows: </w:t>
      </w:r>
    </w:p>
    <w:p w14:paraId="4834B246"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28A7FB6D" w14:textId="01FD59B2" w:rsidR="00F63C1F" w:rsidRPr="00870B71" w:rsidRDefault="00F63C1F" w:rsidP="00870B71">
      <w:pPr>
        <w:pStyle w:val="ListParagraph"/>
        <w:numPr>
          <w:ilvl w:val="0"/>
          <w:numId w:val="2"/>
        </w:numPr>
        <w:rPr>
          <w:rFonts w:cstheme="minorHAnsi"/>
          <w:sz w:val="24"/>
          <w:szCs w:val="24"/>
        </w:rPr>
      </w:pPr>
      <w:r w:rsidRPr="00870B71">
        <w:rPr>
          <w:rFonts w:cstheme="minorHAnsi"/>
          <w:sz w:val="24"/>
          <w:szCs w:val="24"/>
        </w:rPr>
        <w:t xml:space="preserve">Deposit of </w:t>
      </w:r>
      <w:r w:rsidR="00FA7BB1" w:rsidRPr="00870B71">
        <w:rPr>
          <w:rFonts w:cstheme="minorHAnsi"/>
          <w:sz w:val="24"/>
          <w:szCs w:val="24"/>
        </w:rPr>
        <w:t>50</w:t>
      </w:r>
      <w:r w:rsidRPr="00870B71">
        <w:rPr>
          <w:rFonts w:cstheme="minorHAnsi"/>
          <w:sz w:val="24"/>
          <w:szCs w:val="24"/>
        </w:rPr>
        <w:t xml:space="preserve">% paid on receipt of booking.  </w:t>
      </w:r>
    </w:p>
    <w:p w14:paraId="4F654FD3" w14:textId="5214D9B1" w:rsidR="00F63C1F" w:rsidRPr="00870B71" w:rsidRDefault="00F63C1F" w:rsidP="00870B71">
      <w:pPr>
        <w:pStyle w:val="ListParagraph"/>
        <w:numPr>
          <w:ilvl w:val="0"/>
          <w:numId w:val="2"/>
        </w:numPr>
        <w:rPr>
          <w:rFonts w:cstheme="minorHAnsi"/>
          <w:sz w:val="24"/>
          <w:szCs w:val="24"/>
        </w:rPr>
      </w:pPr>
      <w:r w:rsidRPr="00870B71">
        <w:rPr>
          <w:rFonts w:cstheme="minorHAnsi"/>
          <w:sz w:val="24"/>
          <w:szCs w:val="24"/>
        </w:rPr>
        <w:t xml:space="preserve">Balance payable 8 weeks prior to arrival date of the tour. </w:t>
      </w:r>
    </w:p>
    <w:p w14:paraId="061AE607" w14:textId="5BE1A6C3" w:rsidR="00A50D90" w:rsidRPr="00870B71" w:rsidRDefault="00870B71" w:rsidP="00870B71">
      <w:pPr>
        <w:pStyle w:val="ListParagraph"/>
        <w:numPr>
          <w:ilvl w:val="0"/>
          <w:numId w:val="2"/>
        </w:numPr>
        <w:rPr>
          <w:rFonts w:cstheme="minorHAnsi"/>
          <w:sz w:val="24"/>
          <w:szCs w:val="24"/>
        </w:rPr>
      </w:pPr>
      <w:r w:rsidRPr="00870B71">
        <w:rPr>
          <w:rFonts w:cstheme="minorHAnsi"/>
          <w:sz w:val="24"/>
          <w:szCs w:val="24"/>
        </w:rPr>
        <w:t>B</w:t>
      </w:r>
      <w:r w:rsidR="00A50D90" w:rsidRPr="00870B71">
        <w:rPr>
          <w:rFonts w:cstheme="minorHAnsi"/>
          <w:sz w:val="24"/>
          <w:szCs w:val="24"/>
        </w:rPr>
        <w:t>ooking</w:t>
      </w:r>
      <w:r w:rsidRPr="00870B71">
        <w:rPr>
          <w:rFonts w:cstheme="minorHAnsi"/>
          <w:sz w:val="24"/>
          <w:szCs w:val="24"/>
        </w:rPr>
        <w:t>s</w:t>
      </w:r>
      <w:r w:rsidR="00A50D90" w:rsidRPr="00870B71">
        <w:rPr>
          <w:rFonts w:cstheme="minorHAnsi"/>
          <w:sz w:val="24"/>
          <w:szCs w:val="24"/>
        </w:rPr>
        <w:t xml:space="preserve"> made within 8 weeks of the arrival date of the tour</w:t>
      </w:r>
      <w:r w:rsidRPr="00870B71">
        <w:rPr>
          <w:rFonts w:cstheme="minorHAnsi"/>
          <w:sz w:val="24"/>
          <w:szCs w:val="24"/>
        </w:rPr>
        <w:t xml:space="preserve"> should pay the full amount of the tour</w:t>
      </w:r>
      <w:r w:rsidR="00E606BB">
        <w:rPr>
          <w:rFonts w:cstheme="minorHAnsi"/>
          <w:sz w:val="24"/>
          <w:szCs w:val="24"/>
        </w:rPr>
        <w:t xml:space="preserve"> at time of booking.</w:t>
      </w:r>
    </w:p>
    <w:p w14:paraId="7CB43993"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2911BA22" w14:textId="77777777" w:rsidR="00F63C1F" w:rsidRPr="00695AFB" w:rsidRDefault="00F63C1F" w:rsidP="00F63C1F">
      <w:pPr>
        <w:rPr>
          <w:rFonts w:cstheme="minorHAnsi"/>
          <w:sz w:val="24"/>
          <w:szCs w:val="24"/>
        </w:rPr>
      </w:pPr>
      <w:r w:rsidRPr="00695AFB">
        <w:rPr>
          <w:rFonts w:cstheme="minorHAnsi"/>
          <w:sz w:val="24"/>
          <w:szCs w:val="24"/>
        </w:rPr>
        <w:t xml:space="preserve">Our preferred method of deposit payment is by bank transfer. Balance payment may be made by bank transfer or cheque (providing there is time to clear it to meet the payment schedule shown above – you should allow 5 working days for clearance from the time we receive it). </w:t>
      </w:r>
    </w:p>
    <w:p w14:paraId="281E7C66"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4972AEC" w14:textId="2E1911A3" w:rsidR="00F63C1F" w:rsidRPr="00695AFB" w:rsidRDefault="00F63C1F" w:rsidP="00F63C1F">
      <w:pPr>
        <w:rPr>
          <w:rFonts w:cstheme="minorHAnsi"/>
          <w:sz w:val="24"/>
          <w:szCs w:val="24"/>
        </w:rPr>
      </w:pPr>
      <w:r w:rsidRPr="00695AFB">
        <w:rPr>
          <w:rFonts w:cstheme="minorHAnsi"/>
          <w:sz w:val="24"/>
          <w:szCs w:val="24"/>
        </w:rPr>
        <w:t xml:space="preserve">All payments shall be made in </w:t>
      </w:r>
      <w:r w:rsidR="00FA7BB1">
        <w:rPr>
          <w:rFonts w:cstheme="minorHAnsi"/>
          <w:sz w:val="24"/>
          <w:szCs w:val="24"/>
        </w:rPr>
        <w:t>South African Rands</w:t>
      </w:r>
      <w:r w:rsidRPr="00695AFB">
        <w:rPr>
          <w:rFonts w:cstheme="minorHAnsi"/>
          <w:sz w:val="24"/>
          <w:szCs w:val="24"/>
        </w:rPr>
        <w:t xml:space="preserve">; payment transfer costs to </w:t>
      </w:r>
      <w:r w:rsidR="00FA7BB1">
        <w:rPr>
          <w:rFonts w:cstheme="minorHAnsi"/>
          <w:sz w:val="24"/>
          <w:szCs w:val="24"/>
        </w:rPr>
        <w:t>African Sensations</w:t>
      </w:r>
      <w:r w:rsidRPr="00695AFB">
        <w:rPr>
          <w:rFonts w:cstheme="minorHAnsi"/>
          <w:sz w:val="24"/>
          <w:szCs w:val="24"/>
        </w:rPr>
        <w:t xml:space="preserve"> remains the responsibility of the lead passenger or agent. </w:t>
      </w:r>
    </w:p>
    <w:p w14:paraId="26567FB8"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5F6E8378" w14:textId="2AF937CD" w:rsidR="00F63C1F" w:rsidRPr="00695AFB" w:rsidRDefault="00F63C1F" w:rsidP="00F63C1F">
      <w:pPr>
        <w:rPr>
          <w:rFonts w:cstheme="minorHAnsi"/>
          <w:sz w:val="24"/>
          <w:szCs w:val="24"/>
        </w:rPr>
      </w:pPr>
      <w:r w:rsidRPr="00695AFB">
        <w:rPr>
          <w:rFonts w:cstheme="minorHAnsi"/>
          <w:sz w:val="24"/>
          <w:szCs w:val="24"/>
        </w:rPr>
        <w:t xml:space="preserve">We reserve the right to increase or decrease prices in line with any change in VAT, local and </w:t>
      </w:r>
      <w:r w:rsidR="00FA7BB1">
        <w:rPr>
          <w:rFonts w:cstheme="minorHAnsi"/>
          <w:sz w:val="24"/>
          <w:szCs w:val="24"/>
        </w:rPr>
        <w:t>South African taxes</w:t>
      </w:r>
      <w:r w:rsidRPr="00695AFB">
        <w:rPr>
          <w:rFonts w:cstheme="minorHAnsi"/>
          <w:sz w:val="24"/>
          <w:szCs w:val="24"/>
        </w:rPr>
        <w:t xml:space="preserve">, fees, fuel surcharges, exchange rates, security charges, levies or other fees chargeable for the services included in the cost of your holiday, or any incremental annual increases in our supplier prices. </w:t>
      </w:r>
    </w:p>
    <w:p w14:paraId="2DB67354"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B732419" w14:textId="77777777" w:rsidR="00F63C1F" w:rsidRPr="00695AFB" w:rsidRDefault="00F63C1F" w:rsidP="00F63C1F">
      <w:pPr>
        <w:rPr>
          <w:rFonts w:cstheme="minorHAnsi"/>
          <w:sz w:val="24"/>
          <w:szCs w:val="24"/>
        </w:rPr>
      </w:pPr>
      <w:r w:rsidRPr="00695AFB">
        <w:rPr>
          <w:rFonts w:cstheme="minorHAnsi"/>
          <w:sz w:val="24"/>
          <w:szCs w:val="24"/>
        </w:rPr>
        <w:t xml:space="preserve">Should it be necessary to make any surcharges or pass on any supplier increases we will notify you of the relevant adjustments and then issue a supplementary invoice for the price adjustment. </w:t>
      </w:r>
    </w:p>
    <w:p w14:paraId="1B3CB0F8"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25DE46D" w14:textId="77777777" w:rsidR="00F63C1F" w:rsidRPr="00695AFB" w:rsidRDefault="00F63C1F" w:rsidP="00F63C1F">
      <w:pPr>
        <w:rPr>
          <w:rFonts w:cstheme="minorHAnsi"/>
          <w:b/>
          <w:sz w:val="24"/>
          <w:szCs w:val="24"/>
        </w:rPr>
      </w:pPr>
      <w:r w:rsidRPr="00695AFB">
        <w:rPr>
          <w:rFonts w:cstheme="minorHAnsi"/>
          <w:b/>
          <w:sz w:val="24"/>
          <w:szCs w:val="24"/>
        </w:rPr>
        <w:t xml:space="preserve">Credit Card Charges </w:t>
      </w:r>
    </w:p>
    <w:p w14:paraId="6710E444" w14:textId="187817BE" w:rsidR="00F63C1F" w:rsidRPr="00695AFB" w:rsidRDefault="00F63C1F" w:rsidP="00F63C1F">
      <w:pPr>
        <w:rPr>
          <w:rFonts w:cstheme="minorHAnsi"/>
          <w:sz w:val="24"/>
          <w:szCs w:val="24"/>
        </w:rPr>
      </w:pPr>
      <w:r w:rsidRPr="00695AFB">
        <w:rPr>
          <w:rFonts w:cstheme="minorHAnsi"/>
          <w:sz w:val="24"/>
          <w:szCs w:val="24"/>
        </w:rPr>
        <w:t xml:space="preserve">In line with The Consumer Rights (Payment Surcharges) we will make a charge of 1.50% for deposits and balances paid by credit card.  </w:t>
      </w:r>
    </w:p>
    <w:p w14:paraId="32AFAC77" w14:textId="77777777" w:rsidR="00FA7BB1" w:rsidRDefault="00FA7BB1" w:rsidP="00F63C1F">
      <w:pPr>
        <w:rPr>
          <w:rFonts w:cstheme="minorHAnsi"/>
          <w:sz w:val="24"/>
          <w:szCs w:val="24"/>
        </w:rPr>
      </w:pPr>
    </w:p>
    <w:p w14:paraId="0E11E72A" w14:textId="35DE7808" w:rsidR="00F63C1F" w:rsidRPr="00FA7BB1" w:rsidRDefault="00F63C1F" w:rsidP="00F63C1F">
      <w:pPr>
        <w:rPr>
          <w:rFonts w:cstheme="minorHAnsi"/>
          <w:b/>
          <w:bCs/>
          <w:sz w:val="24"/>
          <w:szCs w:val="24"/>
        </w:rPr>
      </w:pPr>
      <w:r w:rsidRPr="00FA7BB1">
        <w:rPr>
          <w:rFonts w:cstheme="minorHAnsi"/>
          <w:b/>
          <w:bCs/>
          <w:sz w:val="24"/>
          <w:szCs w:val="24"/>
        </w:rPr>
        <w:t xml:space="preserve">Amendments  </w:t>
      </w:r>
    </w:p>
    <w:p w14:paraId="5FDDF44C" w14:textId="77777777" w:rsidR="00F63C1F" w:rsidRPr="00695AFB" w:rsidRDefault="00F63C1F" w:rsidP="00F63C1F">
      <w:pPr>
        <w:rPr>
          <w:rFonts w:cstheme="minorHAnsi"/>
          <w:sz w:val="24"/>
          <w:szCs w:val="24"/>
        </w:rPr>
      </w:pPr>
      <w:r w:rsidRPr="00695AFB">
        <w:rPr>
          <w:rFonts w:cstheme="minorHAnsi"/>
          <w:sz w:val="24"/>
          <w:szCs w:val="24"/>
        </w:rPr>
        <w:t xml:space="preserve">If you wish to change your travel arrangements after they have been confirmed, we will do our best to help but it may not always be possible. Any request for changes to be made must be submitted in writing and an administration charge may become payable depending on the complexity of the change and the position taken by suppliers. </w:t>
      </w:r>
    </w:p>
    <w:p w14:paraId="60F1F0BB"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CAD3011" w14:textId="77777777" w:rsidR="00F63C1F" w:rsidRPr="00695AFB" w:rsidRDefault="00F63C1F" w:rsidP="00F63C1F">
      <w:pPr>
        <w:rPr>
          <w:rFonts w:cstheme="minorHAnsi"/>
          <w:sz w:val="24"/>
          <w:szCs w:val="24"/>
        </w:rPr>
      </w:pPr>
      <w:r w:rsidRPr="00695AFB">
        <w:rPr>
          <w:rFonts w:cstheme="minorHAnsi"/>
          <w:sz w:val="24"/>
          <w:szCs w:val="24"/>
        </w:rPr>
        <w:t xml:space="preserve">Amendments of more than 10% of the rooms originally booked are classified as substantial changes and will incur additional costs. </w:t>
      </w:r>
    </w:p>
    <w:p w14:paraId="5B19D8DC"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16803E2" w14:textId="77777777" w:rsidR="00870B71" w:rsidRDefault="00870B71" w:rsidP="00F63C1F">
      <w:pPr>
        <w:rPr>
          <w:rFonts w:cstheme="minorHAnsi"/>
          <w:b/>
          <w:sz w:val="24"/>
          <w:szCs w:val="24"/>
        </w:rPr>
      </w:pPr>
    </w:p>
    <w:p w14:paraId="4A185D89" w14:textId="77777777" w:rsidR="00870B71" w:rsidRDefault="00870B71" w:rsidP="00F63C1F">
      <w:pPr>
        <w:rPr>
          <w:rFonts w:cstheme="minorHAnsi"/>
          <w:b/>
          <w:sz w:val="24"/>
          <w:szCs w:val="24"/>
        </w:rPr>
      </w:pPr>
    </w:p>
    <w:p w14:paraId="7882A82F" w14:textId="77777777" w:rsidR="00870B71" w:rsidRDefault="00870B71" w:rsidP="00F63C1F">
      <w:pPr>
        <w:rPr>
          <w:rFonts w:cstheme="minorHAnsi"/>
          <w:b/>
          <w:sz w:val="24"/>
          <w:szCs w:val="24"/>
        </w:rPr>
      </w:pPr>
    </w:p>
    <w:p w14:paraId="56FE63C8" w14:textId="77777777" w:rsidR="00870B71" w:rsidRDefault="00870B71" w:rsidP="00F63C1F">
      <w:pPr>
        <w:rPr>
          <w:rFonts w:cstheme="minorHAnsi"/>
          <w:b/>
          <w:sz w:val="24"/>
          <w:szCs w:val="24"/>
        </w:rPr>
      </w:pPr>
    </w:p>
    <w:p w14:paraId="4FBDF286" w14:textId="77777777" w:rsidR="00870B71" w:rsidRDefault="00870B71" w:rsidP="00F63C1F">
      <w:pPr>
        <w:rPr>
          <w:rFonts w:cstheme="minorHAnsi"/>
          <w:b/>
          <w:sz w:val="24"/>
          <w:szCs w:val="24"/>
        </w:rPr>
      </w:pPr>
    </w:p>
    <w:p w14:paraId="3DFC0637" w14:textId="77777777" w:rsidR="00870B71" w:rsidRDefault="00870B71" w:rsidP="00F63C1F">
      <w:pPr>
        <w:rPr>
          <w:rFonts w:cstheme="minorHAnsi"/>
          <w:b/>
          <w:sz w:val="24"/>
          <w:szCs w:val="24"/>
        </w:rPr>
      </w:pPr>
    </w:p>
    <w:p w14:paraId="09A16437" w14:textId="450DD047" w:rsidR="00F63C1F" w:rsidRPr="00695AFB" w:rsidRDefault="00F63C1F" w:rsidP="00F63C1F">
      <w:pPr>
        <w:rPr>
          <w:rFonts w:cstheme="minorHAnsi"/>
          <w:b/>
          <w:sz w:val="24"/>
          <w:szCs w:val="24"/>
        </w:rPr>
      </w:pPr>
      <w:r w:rsidRPr="00695AFB">
        <w:rPr>
          <w:rFonts w:cstheme="minorHAnsi"/>
          <w:b/>
          <w:sz w:val="24"/>
          <w:szCs w:val="24"/>
        </w:rPr>
        <w:t xml:space="preserve">Cancellation </w:t>
      </w:r>
    </w:p>
    <w:p w14:paraId="0F8E41DD" w14:textId="77777777" w:rsidR="00F63C1F" w:rsidRPr="00695AFB" w:rsidRDefault="00F63C1F" w:rsidP="00F63C1F">
      <w:pPr>
        <w:rPr>
          <w:rFonts w:cstheme="minorHAnsi"/>
          <w:sz w:val="24"/>
          <w:szCs w:val="24"/>
        </w:rPr>
      </w:pPr>
      <w:r w:rsidRPr="00695AFB">
        <w:rPr>
          <w:rFonts w:cstheme="minorHAnsi"/>
          <w:sz w:val="24"/>
          <w:szCs w:val="24"/>
        </w:rPr>
        <w:t xml:space="preserve">If you cancel your travel arrangements at any time, written notification by email must be received. Cancellation takes effect the day we receive your instructions. Subject to its receipt Monday to Friday by 3.00 p.m. (1500 hours) London time, otherwise on the next working day.  Since we incur costs in relation to your arrangements from the time we confirm your booking, the cancellation charges as shown in the table below will become payable.  </w:t>
      </w:r>
    </w:p>
    <w:p w14:paraId="5F817162"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3E79BFD" w14:textId="77777777" w:rsidR="00F63C1F" w:rsidRPr="00695AFB" w:rsidRDefault="00F63C1F" w:rsidP="00F63C1F">
      <w:pPr>
        <w:rPr>
          <w:rFonts w:cstheme="minorHAnsi"/>
          <w:sz w:val="24"/>
          <w:szCs w:val="24"/>
        </w:rPr>
      </w:pPr>
      <w:r w:rsidRPr="00695AFB">
        <w:rPr>
          <w:rFonts w:cstheme="minorHAnsi"/>
          <w:sz w:val="24"/>
          <w:szCs w:val="24"/>
        </w:rPr>
        <w:t xml:space="preserve">When the cancellation notification is received by us before arrival date.  Charges as a % of the total arrangement cost.  </w:t>
      </w:r>
    </w:p>
    <w:p w14:paraId="6757F527"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464B482" w14:textId="3649FDB9" w:rsidR="00F63C1F" w:rsidRPr="00695AFB" w:rsidRDefault="00F63C1F" w:rsidP="00F63C1F">
      <w:pPr>
        <w:rPr>
          <w:rFonts w:cstheme="minorHAnsi"/>
          <w:sz w:val="24"/>
          <w:szCs w:val="24"/>
        </w:rPr>
      </w:pPr>
      <w:r w:rsidRPr="00695AFB">
        <w:rPr>
          <w:rFonts w:cstheme="minorHAnsi"/>
          <w:sz w:val="24"/>
          <w:szCs w:val="24"/>
        </w:rPr>
        <w:t xml:space="preserve">80 or more days                  </w:t>
      </w:r>
      <w:r w:rsidR="00FA7BB1">
        <w:rPr>
          <w:rFonts w:cstheme="minorHAnsi"/>
          <w:sz w:val="24"/>
          <w:szCs w:val="24"/>
        </w:rPr>
        <w:t>5</w:t>
      </w:r>
      <w:r w:rsidRPr="00695AFB">
        <w:rPr>
          <w:rFonts w:cstheme="minorHAnsi"/>
          <w:sz w:val="24"/>
          <w:szCs w:val="24"/>
        </w:rPr>
        <w:t xml:space="preserve">0% (Retention of deposit) </w:t>
      </w:r>
    </w:p>
    <w:p w14:paraId="166DA2D1" w14:textId="5FFE3527" w:rsidR="00F63C1F" w:rsidRPr="00695AFB" w:rsidRDefault="00F63C1F" w:rsidP="00F63C1F">
      <w:pPr>
        <w:rPr>
          <w:rFonts w:cstheme="minorHAnsi"/>
          <w:sz w:val="24"/>
          <w:szCs w:val="24"/>
        </w:rPr>
      </w:pPr>
      <w:r w:rsidRPr="00695AFB">
        <w:rPr>
          <w:rFonts w:cstheme="minorHAnsi"/>
          <w:sz w:val="24"/>
          <w:szCs w:val="24"/>
        </w:rPr>
        <w:t xml:space="preserve">42–79 days                           </w:t>
      </w:r>
      <w:r w:rsidR="00FA7BB1">
        <w:rPr>
          <w:rFonts w:cstheme="minorHAnsi"/>
          <w:sz w:val="24"/>
          <w:szCs w:val="24"/>
        </w:rPr>
        <w:t>60</w:t>
      </w:r>
      <w:r w:rsidRPr="00695AFB">
        <w:rPr>
          <w:rFonts w:cstheme="minorHAnsi"/>
          <w:sz w:val="24"/>
          <w:szCs w:val="24"/>
        </w:rPr>
        <w:t xml:space="preserve">% </w:t>
      </w:r>
    </w:p>
    <w:p w14:paraId="070BD943" w14:textId="7891CF18" w:rsidR="00F63C1F" w:rsidRPr="00695AFB" w:rsidRDefault="00F63C1F" w:rsidP="00F63C1F">
      <w:pPr>
        <w:rPr>
          <w:rFonts w:cstheme="minorHAnsi"/>
          <w:sz w:val="24"/>
          <w:szCs w:val="24"/>
        </w:rPr>
      </w:pPr>
      <w:r w:rsidRPr="00695AFB">
        <w:rPr>
          <w:rFonts w:cstheme="minorHAnsi"/>
          <w:sz w:val="24"/>
          <w:szCs w:val="24"/>
        </w:rPr>
        <w:t xml:space="preserve">28–41 days                           </w:t>
      </w:r>
      <w:r w:rsidR="00FA7BB1">
        <w:rPr>
          <w:rFonts w:cstheme="minorHAnsi"/>
          <w:sz w:val="24"/>
          <w:szCs w:val="24"/>
        </w:rPr>
        <w:t>75</w:t>
      </w:r>
      <w:r w:rsidRPr="00695AFB">
        <w:rPr>
          <w:rFonts w:cstheme="minorHAnsi"/>
          <w:sz w:val="24"/>
          <w:szCs w:val="24"/>
        </w:rPr>
        <w:t xml:space="preserve">% </w:t>
      </w:r>
    </w:p>
    <w:p w14:paraId="6C9A8EB1" w14:textId="77777777" w:rsidR="00F63C1F" w:rsidRPr="00695AFB" w:rsidRDefault="00F63C1F" w:rsidP="00F63C1F">
      <w:pPr>
        <w:rPr>
          <w:rFonts w:cstheme="minorHAnsi"/>
          <w:sz w:val="24"/>
          <w:szCs w:val="24"/>
        </w:rPr>
      </w:pPr>
      <w:r w:rsidRPr="00695AFB">
        <w:rPr>
          <w:rFonts w:cstheme="minorHAnsi"/>
          <w:sz w:val="24"/>
          <w:szCs w:val="24"/>
        </w:rPr>
        <w:t xml:space="preserve">14–27 days                           90%   </w:t>
      </w:r>
    </w:p>
    <w:p w14:paraId="006114B7" w14:textId="77777777" w:rsidR="00F63C1F" w:rsidRPr="00695AFB" w:rsidRDefault="00F63C1F" w:rsidP="00F63C1F">
      <w:pPr>
        <w:rPr>
          <w:rFonts w:cstheme="minorHAnsi"/>
          <w:sz w:val="24"/>
          <w:szCs w:val="24"/>
        </w:rPr>
      </w:pPr>
      <w:r w:rsidRPr="00695AFB">
        <w:rPr>
          <w:rFonts w:cstheme="minorHAnsi"/>
          <w:sz w:val="24"/>
          <w:szCs w:val="24"/>
        </w:rPr>
        <w:t xml:space="preserve">Less than 14 days               100% </w:t>
      </w:r>
    </w:p>
    <w:p w14:paraId="27646010"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50C60667" w14:textId="77777777" w:rsidR="00F63C1F" w:rsidRPr="00695AFB" w:rsidRDefault="00F63C1F" w:rsidP="00F63C1F">
      <w:pPr>
        <w:rPr>
          <w:rFonts w:cstheme="minorHAnsi"/>
          <w:b/>
          <w:sz w:val="24"/>
          <w:szCs w:val="24"/>
        </w:rPr>
      </w:pPr>
      <w:r w:rsidRPr="00695AFB">
        <w:rPr>
          <w:rFonts w:cstheme="minorHAnsi"/>
          <w:b/>
          <w:sz w:val="24"/>
          <w:szCs w:val="24"/>
        </w:rPr>
        <w:t xml:space="preserve">Our Cancellation Rights and Changes to the Travel Arrangements </w:t>
      </w:r>
    </w:p>
    <w:p w14:paraId="57F0754F" w14:textId="1D98D63C" w:rsidR="00F63C1F" w:rsidRPr="00695AFB" w:rsidRDefault="00F63C1F" w:rsidP="00F63C1F">
      <w:pPr>
        <w:rPr>
          <w:rFonts w:cstheme="minorHAnsi"/>
          <w:sz w:val="24"/>
          <w:szCs w:val="24"/>
        </w:rPr>
      </w:pPr>
      <w:r w:rsidRPr="00695AFB">
        <w:rPr>
          <w:rFonts w:cstheme="minorHAnsi"/>
          <w:sz w:val="24"/>
          <w:szCs w:val="24"/>
        </w:rPr>
        <w:t xml:space="preserve">We reserve the right to change any of the details, and correct any errors on invoices at any time. We reserve the right in any circumstances to cancel the  travel arrangements (for example- if a minimum number of participants required for a particular travel arrangement is not reached, we may have to cancel it). Even after we have confirmed the booking we may have to make alterations but we will not cancel the travel arrangements less than 8 weeks  before arrival except for reasons of force majeure or failure to pay the final balance in full. </w:t>
      </w:r>
    </w:p>
    <w:p w14:paraId="0B5F7BDD" w14:textId="77777777" w:rsidR="00F63C1F" w:rsidRPr="00695AFB" w:rsidRDefault="00F63C1F" w:rsidP="00F63C1F">
      <w:pPr>
        <w:rPr>
          <w:rFonts w:cstheme="minorHAnsi"/>
          <w:sz w:val="24"/>
          <w:szCs w:val="24"/>
        </w:rPr>
      </w:pPr>
    </w:p>
    <w:p w14:paraId="3ED13403" w14:textId="77777777" w:rsidR="00F63C1F" w:rsidRPr="00695AFB" w:rsidRDefault="00F63C1F" w:rsidP="00F63C1F">
      <w:pPr>
        <w:rPr>
          <w:rFonts w:cstheme="minorHAnsi"/>
          <w:b/>
          <w:sz w:val="24"/>
          <w:szCs w:val="24"/>
        </w:rPr>
      </w:pPr>
      <w:r w:rsidRPr="00695AFB">
        <w:rPr>
          <w:rFonts w:cstheme="minorHAnsi"/>
          <w:b/>
          <w:sz w:val="24"/>
          <w:szCs w:val="24"/>
        </w:rPr>
        <w:t xml:space="preserve">Our Liability </w:t>
      </w:r>
    </w:p>
    <w:p w14:paraId="7AC52889" w14:textId="77777777" w:rsidR="00F63C1F" w:rsidRDefault="00F63C1F" w:rsidP="00F63C1F">
      <w:pPr>
        <w:rPr>
          <w:rFonts w:cstheme="minorHAnsi"/>
          <w:sz w:val="24"/>
          <w:szCs w:val="24"/>
        </w:rPr>
      </w:pPr>
      <w:r w:rsidRPr="00695AFB">
        <w:rPr>
          <w:rFonts w:cstheme="minorHAnsi"/>
          <w:sz w:val="24"/>
          <w:szCs w:val="24"/>
        </w:rPr>
        <w:t xml:space="preserve">We regret we cannot accept liability or pay any compensation where the performance of our contractual obligations is prevented or affected by or you otherwise suffer any damage or loss as a result of ‘force majeure’. In these Booking Conditions, ‘force majeure’ means any event which we or the supplier of the service(s) in question could not, even with all due care, foresee or avoid. Such events may include war or threat of war, riot, civil strife, actual or threatened terrorist activity, industrial dispute, natural or nuclear disaster, adverse weather conditions, fire and all similar events outside our control. </w:t>
      </w:r>
    </w:p>
    <w:p w14:paraId="01610198" w14:textId="77777777" w:rsidR="00C10475" w:rsidRDefault="00C10475" w:rsidP="00F63C1F">
      <w:pPr>
        <w:rPr>
          <w:rFonts w:cstheme="minorHAnsi"/>
          <w:sz w:val="24"/>
          <w:szCs w:val="24"/>
        </w:rPr>
      </w:pPr>
    </w:p>
    <w:p w14:paraId="1DC1E9C8" w14:textId="77777777" w:rsidR="00C10475" w:rsidRPr="00C10475" w:rsidRDefault="00C10475" w:rsidP="00C10475">
      <w:pPr>
        <w:rPr>
          <w:rFonts w:cstheme="minorHAnsi"/>
          <w:b/>
          <w:bCs/>
          <w:sz w:val="24"/>
          <w:szCs w:val="24"/>
        </w:rPr>
      </w:pPr>
      <w:r w:rsidRPr="00C10475">
        <w:rPr>
          <w:rFonts w:cstheme="minorHAnsi"/>
          <w:b/>
          <w:bCs/>
          <w:sz w:val="24"/>
          <w:szCs w:val="24"/>
        </w:rPr>
        <w:t xml:space="preserve">Complaints </w:t>
      </w:r>
    </w:p>
    <w:p w14:paraId="2A3939EE" w14:textId="33326F41" w:rsidR="00C10475" w:rsidRPr="00695AFB" w:rsidRDefault="00C10475" w:rsidP="00C10475">
      <w:pPr>
        <w:rPr>
          <w:rFonts w:cstheme="minorHAnsi"/>
          <w:sz w:val="24"/>
          <w:szCs w:val="24"/>
        </w:rPr>
      </w:pPr>
      <w:r w:rsidRPr="00C10475">
        <w:rPr>
          <w:rFonts w:cstheme="minorHAnsi"/>
          <w:sz w:val="24"/>
          <w:szCs w:val="24"/>
        </w:rPr>
        <w:t>In the unlikely event that you experience any problems, you should in the first instance report the matter to a representative of African Sensations and it should be reported within two months of travel date. If the matter is not then satisfactorily resolved within such period of time agreed with the representatives, submit a written complaint to The Directors, South African Sensations (</w:t>
      </w:r>
      <w:proofErr w:type="spellStart"/>
      <w:r w:rsidRPr="00C10475">
        <w:rPr>
          <w:rFonts w:cstheme="minorHAnsi"/>
          <w:sz w:val="24"/>
          <w:szCs w:val="24"/>
        </w:rPr>
        <w:t>pty</w:t>
      </w:r>
      <w:proofErr w:type="spellEnd"/>
      <w:r w:rsidRPr="00C10475">
        <w:rPr>
          <w:rFonts w:cstheme="minorHAnsi"/>
          <w:sz w:val="24"/>
          <w:szCs w:val="24"/>
        </w:rPr>
        <w:t>) Ltd, 15 Alfred Road, 7700 Newlands Rondebosch, South Africa.</w:t>
      </w:r>
    </w:p>
    <w:p w14:paraId="78B0FA9D"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74A3CAC" w14:textId="77777777" w:rsidR="00C10475" w:rsidRDefault="00C10475" w:rsidP="00F63C1F">
      <w:pPr>
        <w:rPr>
          <w:rFonts w:cstheme="minorHAnsi"/>
          <w:b/>
          <w:sz w:val="24"/>
          <w:szCs w:val="24"/>
        </w:rPr>
      </w:pPr>
    </w:p>
    <w:p w14:paraId="42509CFA" w14:textId="77777777" w:rsidR="00C10475" w:rsidRDefault="00C10475" w:rsidP="00F63C1F">
      <w:pPr>
        <w:rPr>
          <w:rFonts w:cstheme="minorHAnsi"/>
          <w:b/>
          <w:sz w:val="24"/>
          <w:szCs w:val="24"/>
        </w:rPr>
      </w:pPr>
    </w:p>
    <w:p w14:paraId="6B0EC4B9" w14:textId="77777777" w:rsidR="00C10475" w:rsidRDefault="00C10475" w:rsidP="00F63C1F">
      <w:pPr>
        <w:rPr>
          <w:rFonts w:cstheme="minorHAnsi"/>
          <w:b/>
          <w:sz w:val="24"/>
          <w:szCs w:val="24"/>
        </w:rPr>
      </w:pPr>
    </w:p>
    <w:p w14:paraId="31BB9428" w14:textId="77777777" w:rsidR="00C10475" w:rsidRDefault="00C10475" w:rsidP="00F63C1F">
      <w:pPr>
        <w:rPr>
          <w:rFonts w:cstheme="minorHAnsi"/>
          <w:b/>
          <w:sz w:val="24"/>
          <w:szCs w:val="24"/>
        </w:rPr>
      </w:pPr>
    </w:p>
    <w:p w14:paraId="3038A993" w14:textId="77777777" w:rsidR="00C10475" w:rsidRDefault="00C10475" w:rsidP="00F63C1F">
      <w:pPr>
        <w:rPr>
          <w:rFonts w:cstheme="minorHAnsi"/>
          <w:b/>
          <w:sz w:val="24"/>
          <w:szCs w:val="24"/>
        </w:rPr>
      </w:pPr>
    </w:p>
    <w:p w14:paraId="6B193953" w14:textId="77777777" w:rsidR="00C10475" w:rsidRDefault="00C10475" w:rsidP="00F63C1F">
      <w:pPr>
        <w:rPr>
          <w:rFonts w:cstheme="minorHAnsi"/>
          <w:b/>
          <w:sz w:val="24"/>
          <w:szCs w:val="24"/>
        </w:rPr>
      </w:pPr>
    </w:p>
    <w:p w14:paraId="744E6316" w14:textId="77777777" w:rsidR="00C10475" w:rsidRDefault="00C10475" w:rsidP="00F63C1F">
      <w:pPr>
        <w:rPr>
          <w:rFonts w:cstheme="minorHAnsi"/>
          <w:b/>
          <w:sz w:val="24"/>
          <w:szCs w:val="24"/>
        </w:rPr>
      </w:pPr>
    </w:p>
    <w:p w14:paraId="654FF07F" w14:textId="77777777" w:rsidR="00C10475" w:rsidRDefault="00C10475" w:rsidP="00F63C1F">
      <w:pPr>
        <w:rPr>
          <w:rFonts w:cstheme="minorHAnsi"/>
          <w:b/>
          <w:sz w:val="24"/>
          <w:szCs w:val="24"/>
        </w:rPr>
      </w:pPr>
    </w:p>
    <w:p w14:paraId="388B5A23" w14:textId="2E1F75BE" w:rsidR="00F63C1F" w:rsidRPr="00695AFB" w:rsidRDefault="00F63C1F" w:rsidP="00F63C1F">
      <w:pPr>
        <w:rPr>
          <w:rFonts w:cstheme="minorHAnsi"/>
          <w:b/>
          <w:sz w:val="24"/>
          <w:szCs w:val="24"/>
        </w:rPr>
      </w:pPr>
      <w:r w:rsidRPr="00695AFB">
        <w:rPr>
          <w:rFonts w:cstheme="minorHAnsi"/>
          <w:b/>
          <w:sz w:val="24"/>
          <w:szCs w:val="24"/>
        </w:rPr>
        <w:t xml:space="preserve">Other Travelling Conditions  </w:t>
      </w:r>
    </w:p>
    <w:p w14:paraId="550DC95B" w14:textId="0FF7CD21" w:rsidR="00F63C1F" w:rsidRPr="00695AFB" w:rsidRDefault="00F63C1F" w:rsidP="00F63C1F">
      <w:pPr>
        <w:rPr>
          <w:rFonts w:cstheme="minorHAnsi"/>
          <w:sz w:val="24"/>
          <w:szCs w:val="24"/>
        </w:rPr>
      </w:pPr>
      <w:r w:rsidRPr="00695AFB">
        <w:rPr>
          <w:rFonts w:cstheme="minorHAnsi"/>
          <w:sz w:val="24"/>
          <w:szCs w:val="24"/>
        </w:rPr>
        <w:t xml:space="preserve">Some of the tours may involve third parties whose terms and conditions apply. Some of the tours are also unescorted and while every effort has been made to provide the customer with a safe and enjoyable tour, </w:t>
      </w:r>
      <w:r w:rsidR="00FA7BB1">
        <w:rPr>
          <w:rFonts w:cstheme="minorHAnsi"/>
          <w:sz w:val="24"/>
          <w:szCs w:val="24"/>
        </w:rPr>
        <w:t>African Sensations</w:t>
      </w:r>
      <w:r w:rsidRPr="00695AFB">
        <w:rPr>
          <w:rFonts w:cstheme="minorHAnsi"/>
          <w:sz w:val="24"/>
          <w:szCs w:val="24"/>
        </w:rPr>
        <w:t xml:space="preserve"> cannot accept responsibility for events beyond our control.  </w:t>
      </w:r>
    </w:p>
    <w:p w14:paraId="0CF27D55"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4DBECE1D" w14:textId="77777777" w:rsidR="00F63C1F" w:rsidRPr="00695AFB" w:rsidRDefault="00F63C1F" w:rsidP="00F63C1F">
      <w:pPr>
        <w:rPr>
          <w:rFonts w:cstheme="minorHAnsi"/>
          <w:sz w:val="24"/>
          <w:szCs w:val="24"/>
        </w:rPr>
      </w:pPr>
      <w:r w:rsidRPr="00695AFB">
        <w:rPr>
          <w:rFonts w:cstheme="minorHAnsi"/>
          <w:sz w:val="24"/>
          <w:szCs w:val="24"/>
        </w:rPr>
        <w:t xml:space="preserve">Where you have booked travel by air, land or sea with a third party, such travel will be subject to the terms and conditions of carriage of the airline, shipping, rail, coach or vehicle company providing the transport. Should anyone be refused admission to the coach, ferry or flight or to the destination country by the transport operator or government authority, we cannot be held responsible. This includes any passenger who fails to advise us of any medical condition or disability. If you are prevented from travelling as a result, our responsibility for the booking thereupon ceases. Full cancellation charges will apply and we will be under no obligation whatsoever for any refund, compensation or loss you may incur. </w:t>
      </w:r>
    </w:p>
    <w:p w14:paraId="2BF61D22"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6998CE5B" w14:textId="5D7B5B24" w:rsidR="00F63C1F" w:rsidRPr="00695AFB" w:rsidRDefault="00F63C1F" w:rsidP="00F63C1F">
      <w:pPr>
        <w:rPr>
          <w:rFonts w:cstheme="minorHAnsi"/>
          <w:sz w:val="24"/>
          <w:szCs w:val="24"/>
        </w:rPr>
      </w:pPr>
    </w:p>
    <w:p w14:paraId="26317AD6" w14:textId="77777777" w:rsidR="00F63C1F" w:rsidRPr="00695AFB" w:rsidRDefault="00F63C1F" w:rsidP="00F63C1F">
      <w:pPr>
        <w:rPr>
          <w:rFonts w:cstheme="minorHAnsi"/>
          <w:b/>
          <w:sz w:val="24"/>
          <w:szCs w:val="24"/>
        </w:rPr>
      </w:pPr>
      <w:r w:rsidRPr="00695AFB">
        <w:rPr>
          <w:rFonts w:cstheme="minorHAnsi"/>
          <w:b/>
          <w:sz w:val="24"/>
          <w:szCs w:val="24"/>
        </w:rPr>
        <w:t xml:space="preserve">Travel Insurance </w:t>
      </w:r>
    </w:p>
    <w:p w14:paraId="53422E4C" w14:textId="6C8147D7" w:rsidR="00F63C1F" w:rsidRPr="00695AFB" w:rsidRDefault="00F63C1F" w:rsidP="00F63C1F">
      <w:pPr>
        <w:rPr>
          <w:rFonts w:cstheme="minorHAnsi"/>
          <w:sz w:val="24"/>
          <w:szCs w:val="24"/>
        </w:rPr>
      </w:pPr>
      <w:r w:rsidRPr="00695AFB">
        <w:rPr>
          <w:rFonts w:cstheme="minorHAnsi"/>
          <w:sz w:val="24"/>
          <w:szCs w:val="24"/>
        </w:rPr>
        <w:t xml:space="preserve">Personal insurance is not included. It is a condition of booking that all customers must have appropriate travel insurance. A copy of the insurance policy should be </w:t>
      </w:r>
      <w:r w:rsidR="00FA7BB1">
        <w:rPr>
          <w:rFonts w:cstheme="minorHAnsi"/>
          <w:sz w:val="24"/>
          <w:szCs w:val="24"/>
        </w:rPr>
        <w:t xml:space="preserve">made </w:t>
      </w:r>
      <w:r w:rsidRPr="00695AFB">
        <w:rPr>
          <w:rFonts w:cstheme="minorHAnsi"/>
          <w:sz w:val="24"/>
          <w:szCs w:val="24"/>
        </w:rPr>
        <w:t xml:space="preserve">available to </w:t>
      </w:r>
      <w:r w:rsidR="00FA7BB1">
        <w:rPr>
          <w:rFonts w:cstheme="minorHAnsi"/>
          <w:sz w:val="24"/>
          <w:szCs w:val="24"/>
        </w:rPr>
        <w:t xml:space="preserve">African Sensations </w:t>
      </w:r>
      <w:r w:rsidRPr="00695AFB">
        <w:rPr>
          <w:rFonts w:cstheme="minorHAnsi"/>
          <w:sz w:val="24"/>
          <w:szCs w:val="24"/>
        </w:rPr>
        <w:t xml:space="preserve">upon request. </w:t>
      </w:r>
    </w:p>
    <w:p w14:paraId="2CF6E92F"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75C862B" w14:textId="77777777" w:rsidR="00F63C1F" w:rsidRPr="00695AFB" w:rsidRDefault="00F63C1F" w:rsidP="00F63C1F">
      <w:pPr>
        <w:rPr>
          <w:rFonts w:cstheme="minorHAnsi"/>
          <w:b/>
          <w:sz w:val="24"/>
          <w:szCs w:val="24"/>
        </w:rPr>
      </w:pPr>
      <w:r w:rsidRPr="00695AFB">
        <w:rPr>
          <w:rFonts w:cstheme="minorHAnsi"/>
          <w:b/>
          <w:sz w:val="24"/>
          <w:szCs w:val="24"/>
        </w:rPr>
        <w:t xml:space="preserve">Accident or Loss </w:t>
      </w:r>
    </w:p>
    <w:p w14:paraId="5393EE25" w14:textId="77777777" w:rsidR="00F63C1F" w:rsidRPr="00695AFB" w:rsidRDefault="00F63C1F" w:rsidP="00F63C1F">
      <w:pPr>
        <w:rPr>
          <w:rFonts w:cstheme="minorHAnsi"/>
          <w:sz w:val="24"/>
          <w:szCs w:val="24"/>
        </w:rPr>
      </w:pPr>
      <w:r w:rsidRPr="00695AFB">
        <w:rPr>
          <w:rFonts w:cstheme="minorHAnsi"/>
          <w:sz w:val="24"/>
          <w:szCs w:val="24"/>
        </w:rPr>
        <w:t xml:space="preserve">We accept no liability for loss, damage, delay, inconvenience, or direct or consequential loss, however caused, unless due to our employee's negligence, in which case our liability is limited to a maximum of the tour cost. </w:t>
      </w:r>
    </w:p>
    <w:p w14:paraId="6D23E911"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5B11309" w14:textId="77777777" w:rsidR="00F63C1F" w:rsidRPr="00695AFB" w:rsidRDefault="00F63C1F" w:rsidP="00F63C1F">
      <w:pPr>
        <w:rPr>
          <w:rFonts w:cstheme="minorHAnsi"/>
          <w:b/>
          <w:sz w:val="24"/>
          <w:szCs w:val="24"/>
        </w:rPr>
      </w:pPr>
      <w:r w:rsidRPr="00695AFB">
        <w:rPr>
          <w:rFonts w:cstheme="minorHAnsi"/>
          <w:b/>
          <w:sz w:val="24"/>
          <w:szCs w:val="24"/>
        </w:rPr>
        <w:t xml:space="preserve">Group Names </w:t>
      </w:r>
    </w:p>
    <w:p w14:paraId="4533FC70" w14:textId="77777777" w:rsidR="00F63C1F" w:rsidRPr="00695AFB" w:rsidRDefault="00F63C1F" w:rsidP="00F63C1F">
      <w:pPr>
        <w:rPr>
          <w:rFonts w:cstheme="minorHAnsi"/>
          <w:sz w:val="24"/>
          <w:szCs w:val="24"/>
        </w:rPr>
      </w:pPr>
      <w:r w:rsidRPr="00695AFB">
        <w:rPr>
          <w:rFonts w:cstheme="minorHAnsi"/>
          <w:sz w:val="24"/>
          <w:szCs w:val="24"/>
        </w:rPr>
        <w:t xml:space="preserve">Once the booking has been confirmed, full names and final rooming lists must be received by us, no later than 4 weeks prior to arrival and commencement date of the tour in the UK. </w:t>
      </w:r>
    </w:p>
    <w:p w14:paraId="7668290E"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14FBEC29" w14:textId="77777777" w:rsidR="00F63C1F" w:rsidRPr="00695AFB" w:rsidRDefault="00F63C1F" w:rsidP="00F63C1F">
      <w:pPr>
        <w:rPr>
          <w:rFonts w:cstheme="minorHAnsi"/>
          <w:b/>
          <w:sz w:val="24"/>
          <w:szCs w:val="24"/>
        </w:rPr>
      </w:pPr>
      <w:r w:rsidRPr="00695AFB">
        <w:rPr>
          <w:rFonts w:cstheme="minorHAnsi"/>
          <w:b/>
          <w:sz w:val="24"/>
          <w:szCs w:val="24"/>
        </w:rPr>
        <w:t xml:space="preserve">Mobility </w:t>
      </w:r>
    </w:p>
    <w:p w14:paraId="1F9F8DEE" w14:textId="77777777" w:rsidR="00F63C1F" w:rsidRPr="00695AFB" w:rsidRDefault="00F63C1F" w:rsidP="00F63C1F">
      <w:pPr>
        <w:rPr>
          <w:rFonts w:cstheme="minorHAnsi"/>
          <w:sz w:val="24"/>
          <w:szCs w:val="24"/>
        </w:rPr>
      </w:pPr>
      <w:r w:rsidRPr="00695AFB">
        <w:rPr>
          <w:rFonts w:cstheme="minorHAnsi"/>
          <w:sz w:val="24"/>
          <w:szCs w:val="24"/>
        </w:rPr>
        <w:t xml:space="preserve">Persons who need assistance and/or have special requests or need special facilities or equipment with regard to accommodation, seating or services required or need to bring medical equipment must notify us at the time of booking. </w:t>
      </w:r>
    </w:p>
    <w:p w14:paraId="47149D4E"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7CE39BDD" w14:textId="77777777" w:rsidR="00F63C1F" w:rsidRPr="00695AFB" w:rsidRDefault="00F63C1F" w:rsidP="00F63C1F">
      <w:pPr>
        <w:rPr>
          <w:rFonts w:cstheme="minorHAnsi"/>
          <w:b/>
          <w:sz w:val="24"/>
          <w:szCs w:val="24"/>
        </w:rPr>
      </w:pPr>
      <w:r w:rsidRPr="00695AFB">
        <w:rPr>
          <w:rFonts w:cstheme="minorHAnsi"/>
          <w:b/>
          <w:sz w:val="24"/>
          <w:szCs w:val="24"/>
        </w:rPr>
        <w:t xml:space="preserve">Dietary preferences </w:t>
      </w:r>
    </w:p>
    <w:p w14:paraId="42DF6805" w14:textId="77777777" w:rsidR="00F63C1F" w:rsidRPr="00695AFB" w:rsidRDefault="00F63C1F" w:rsidP="00F63C1F">
      <w:pPr>
        <w:rPr>
          <w:rFonts w:cstheme="minorHAnsi"/>
          <w:sz w:val="24"/>
          <w:szCs w:val="24"/>
        </w:rPr>
      </w:pPr>
      <w:r w:rsidRPr="00695AFB">
        <w:rPr>
          <w:rFonts w:cstheme="minorHAnsi"/>
          <w:sz w:val="24"/>
          <w:szCs w:val="24"/>
        </w:rPr>
        <w:t xml:space="preserve">Should any member of the party have specific dietary preferences (gluten-free etc.), this will be passed on to the relevant supplier, provided we are notified a minimum of 2 weeks before the arrival date and the tour commences.   </w:t>
      </w:r>
    </w:p>
    <w:p w14:paraId="0FA64FAD"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04F98BEF" w14:textId="77777777" w:rsidR="00C10475" w:rsidRDefault="00C10475" w:rsidP="00F63C1F">
      <w:pPr>
        <w:rPr>
          <w:rFonts w:cstheme="minorHAnsi"/>
          <w:b/>
          <w:sz w:val="24"/>
          <w:szCs w:val="24"/>
        </w:rPr>
      </w:pPr>
    </w:p>
    <w:p w14:paraId="05ACEBDE" w14:textId="77777777" w:rsidR="00C10475" w:rsidRDefault="00C10475" w:rsidP="00F63C1F">
      <w:pPr>
        <w:rPr>
          <w:rFonts w:cstheme="minorHAnsi"/>
          <w:b/>
          <w:sz w:val="24"/>
          <w:szCs w:val="24"/>
        </w:rPr>
      </w:pPr>
    </w:p>
    <w:p w14:paraId="407C3C70" w14:textId="77777777" w:rsidR="00C10475" w:rsidRDefault="00C10475" w:rsidP="00F63C1F">
      <w:pPr>
        <w:rPr>
          <w:rFonts w:cstheme="minorHAnsi"/>
          <w:b/>
          <w:sz w:val="24"/>
          <w:szCs w:val="24"/>
        </w:rPr>
      </w:pPr>
    </w:p>
    <w:p w14:paraId="757AE8BC" w14:textId="77777777" w:rsidR="00C10475" w:rsidRDefault="00C10475" w:rsidP="00F63C1F">
      <w:pPr>
        <w:rPr>
          <w:rFonts w:cstheme="minorHAnsi"/>
          <w:b/>
          <w:sz w:val="24"/>
          <w:szCs w:val="24"/>
        </w:rPr>
      </w:pPr>
    </w:p>
    <w:p w14:paraId="25ECC0B3" w14:textId="77777777" w:rsidR="00C10475" w:rsidRDefault="00C10475" w:rsidP="00F63C1F">
      <w:pPr>
        <w:rPr>
          <w:rFonts w:cstheme="minorHAnsi"/>
          <w:b/>
          <w:sz w:val="24"/>
          <w:szCs w:val="24"/>
        </w:rPr>
      </w:pPr>
    </w:p>
    <w:p w14:paraId="2B9FFF62" w14:textId="77777777" w:rsidR="00C10475" w:rsidRDefault="00C10475" w:rsidP="00F63C1F">
      <w:pPr>
        <w:rPr>
          <w:rFonts w:cstheme="minorHAnsi"/>
          <w:b/>
          <w:sz w:val="24"/>
          <w:szCs w:val="24"/>
        </w:rPr>
      </w:pPr>
    </w:p>
    <w:p w14:paraId="66A5334A" w14:textId="06A9654D" w:rsidR="00F63C1F" w:rsidRPr="00695AFB" w:rsidRDefault="00F63C1F" w:rsidP="00F63C1F">
      <w:pPr>
        <w:rPr>
          <w:rFonts w:cstheme="minorHAnsi"/>
          <w:b/>
          <w:sz w:val="24"/>
          <w:szCs w:val="24"/>
        </w:rPr>
      </w:pPr>
      <w:r w:rsidRPr="00695AFB">
        <w:rPr>
          <w:rFonts w:cstheme="minorHAnsi"/>
          <w:b/>
          <w:sz w:val="24"/>
          <w:szCs w:val="24"/>
        </w:rPr>
        <w:t xml:space="preserve">Allergies </w:t>
      </w:r>
    </w:p>
    <w:p w14:paraId="6AAD982A" w14:textId="691F8C5F" w:rsidR="00F63C1F" w:rsidRPr="00695AFB" w:rsidRDefault="00F63C1F" w:rsidP="00F63C1F">
      <w:pPr>
        <w:rPr>
          <w:rFonts w:cstheme="minorHAnsi"/>
          <w:sz w:val="24"/>
          <w:szCs w:val="24"/>
        </w:rPr>
      </w:pPr>
      <w:r w:rsidRPr="00695AFB">
        <w:rPr>
          <w:rFonts w:cstheme="minorHAnsi"/>
          <w:sz w:val="24"/>
          <w:szCs w:val="24"/>
        </w:rPr>
        <w:t xml:space="preserve">Allergies can be fatal and therefore information is required no later than 2 weeks’ prior to arrival in the UK, so the hotel/restaurant/supplier has advance warning. Pinpoint Britain accepts no responsibility for any error or omission by others once the specific details have been received and communicated accordingly. </w:t>
      </w:r>
    </w:p>
    <w:p w14:paraId="7A591677" w14:textId="77777777" w:rsidR="00F63C1F" w:rsidRPr="00695AFB" w:rsidRDefault="00F63C1F" w:rsidP="00F63C1F">
      <w:pPr>
        <w:rPr>
          <w:rFonts w:cstheme="minorHAnsi"/>
          <w:sz w:val="24"/>
          <w:szCs w:val="24"/>
        </w:rPr>
      </w:pPr>
    </w:p>
    <w:p w14:paraId="20B36DE2" w14:textId="77777777" w:rsidR="00F63C1F" w:rsidRPr="00695AFB" w:rsidRDefault="00F63C1F" w:rsidP="00F63C1F">
      <w:pPr>
        <w:rPr>
          <w:rFonts w:cstheme="minorHAnsi"/>
          <w:sz w:val="24"/>
          <w:szCs w:val="24"/>
        </w:rPr>
      </w:pPr>
      <w:r w:rsidRPr="00695AFB">
        <w:rPr>
          <w:rFonts w:cstheme="minorHAnsi"/>
          <w:sz w:val="24"/>
          <w:szCs w:val="24"/>
        </w:rPr>
        <w:t xml:space="preserve">In the event that your booking or changes are accepted with less than 3 weeks’ lead time, notification of dietary preferences and allergies must be made at the time of booking. </w:t>
      </w:r>
    </w:p>
    <w:p w14:paraId="1E8B3CCA"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64CAC282" w14:textId="70AFC801" w:rsidR="00F63C1F" w:rsidRPr="00695AFB" w:rsidRDefault="00F63C1F" w:rsidP="00F63C1F">
      <w:pPr>
        <w:rPr>
          <w:rFonts w:cstheme="minorHAnsi"/>
          <w:b/>
          <w:sz w:val="24"/>
          <w:szCs w:val="24"/>
        </w:rPr>
      </w:pPr>
      <w:r w:rsidRPr="00695AFB">
        <w:rPr>
          <w:rFonts w:cstheme="minorHAnsi"/>
          <w:b/>
          <w:sz w:val="24"/>
          <w:szCs w:val="24"/>
        </w:rPr>
        <w:t xml:space="preserve">Data Protection </w:t>
      </w:r>
      <w:r w:rsidR="00D909EE" w:rsidRPr="00695AFB">
        <w:rPr>
          <w:rFonts w:cstheme="minorHAnsi"/>
          <w:b/>
          <w:sz w:val="24"/>
          <w:szCs w:val="24"/>
        </w:rPr>
        <w:t>(see Privacy Policy)</w:t>
      </w:r>
    </w:p>
    <w:p w14:paraId="5194D1C3" w14:textId="335E7219" w:rsidR="00F63C1F" w:rsidRPr="00695AFB" w:rsidRDefault="00F63C1F" w:rsidP="00F63C1F">
      <w:pPr>
        <w:rPr>
          <w:rFonts w:cstheme="minorHAnsi"/>
          <w:sz w:val="24"/>
          <w:szCs w:val="24"/>
        </w:rPr>
      </w:pPr>
      <w:r w:rsidRPr="00695AFB">
        <w:rPr>
          <w:rFonts w:cstheme="minorHAnsi"/>
          <w:sz w:val="24"/>
          <w:szCs w:val="24"/>
        </w:rPr>
        <w:t>In order to process the booking and ensure the travel arrangements run smoothly and meet all necessary requirements we need to use the information provided such as name, address, any special needs/dietary requirements etc. We take full responsibility for ensuring that proper security measures are in place to protect customer information. We must pass the information on to the relevant suppliers of the travel arrangements such as airlines, hotels, transport companies etc. The information may also be provided to security or credit checking companies, public authorities such as customs/immigration if required by them, or as required by law</w:t>
      </w:r>
      <w:r w:rsidR="00E46353" w:rsidRPr="00695AFB">
        <w:rPr>
          <w:rFonts w:cstheme="minorHAnsi"/>
          <w:sz w:val="24"/>
          <w:szCs w:val="24"/>
        </w:rPr>
        <w:t>.</w:t>
      </w:r>
      <w:r w:rsidRPr="00695AFB">
        <w:rPr>
          <w:rFonts w:cstheme="minorHAnsi"/>
          <w:sz w:val="24"/>
          <w:szCs w:val="24"/>
        </w:rPr>
        <w:t xml:space="preserve"> </w:t>
      </w:r>
    </w:p>
    <w:p w14:paraId="55400C31" w14:textId="77777777" w:rsidR="00F63C1F" w:rsidRPr="00695AFB" w:rsidRDefault="00F63C1F" w:rsidP="00F63C1F">
      <w:pPr>
        <w:rPr>
          <w:rFonts w:cstheme="minorHAnsi"/>
          <w:sz w:val="24"/>
          <w:szCs w:val="24"/>
        </w:rPr>
      </w:pPr>
      <w:r w:rsidRPr="00695AFB">
        <w:rPr>
          <w:rFonts w:cstheme="minorHAnsi"/>
          <w:sz w:val="24"/>
          <w:szCs w:val="24"/>
        </w:rPr>
        <w:t xml:space="preserve"> </w:t>
      </w:r>
    </w:p>
    <w:p w14:paraId="32C6AC3D" w14:textId="1F40E4F7" w:rsidR="001270F8" w:rsidRPr="00695AFB" w:rsidRDefault="00F63C1F" w:rsidP="00F63C1F">
      <w:pPr>
        <w:rPr>
          <w:rFonts w:cstheme="minorHAnsi"/>
          <w:sz w:val="24"/>
          <w:szCs w:val="24"/>
        </w:rPr>
      </w:pPr>
      <w:r w:rsidRPr="00695AFB">
        <w:rPr>
          <w:rFonts w:cstheme="minorHAnsi"/>
          <w:sz w:val="24"/>
          <w:szCs w:val="24"/>
        </w:rPr>
        <w:t xml:space="preserve">Updated </w:t>
      </w:r>
      <w:r w:rsidR="00C10475">
        <w:rPr>
          <w:rFonts w:cstheme="minorHAnsi"/>
          <w:sz w:val="24"/>
          <w:szCs w:val="24"/>
        </w:rPr>
        <w:t>Ma</w:t>
      </w:r>
      <w:r w:rsidR="00E20D6B">
        <w:rPr>
          <w:rFonts w:cstheme="minorHAnsi"/>
          <w:sz w:val="24"/>
          <w:szCs w:val="24"/>
        </w:rPr>
        <w:t>y</w:t>
      </w:r>
      <w:r w:rsidR="00C10475">
        <w:rPr>
          <w:rFonts w:cstheme="minorHAnsi"/>
          <w:sz w:val="24"/>
          <w:szCs w:val="24"/>
        </w:rPr>
        <w:t xml:space="preserve"> 2023</w:t>
      </w:r>
    </w:p>
    <w:sectPr w:rsidR="001270F8" w:rsidRPr="00695A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51F92"/>
    <w:multiLevelType w:val="hybridMultilevel"/>
    <w:tmpl w:val="B80C1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5964EF4"/>
    <w:multiLevelType w:val="hybridMultilevel"/>
    <w:tmpl w:val="4972F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17558300">
    <w:abstractNumId w:val="1"/>
  </w:num>
  <w:num w:numId="2" w16cid:durableId="687828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C1F"/>
    <w:rsid w:val="001270F8"/>
    <w:rsid w:val="004F5412"/>
    <w:rsid w:val="00584F79"/>
    <w:rsid w:val="005D21FE"/>
    <w:rsid w:val="00695AFB"/>
    <w:rsid w:val="00870B71"/>
    <w:rsid w:val="00887EB9"/>
    <w:rsid w:val="00A50D90"/>
    <w:rsid w:val="00AA0CAF"/>
    <w:rsid w:val="00C10475"/>
    <w:rsid w:val="00D909EE"/>
    <w:rsid w:val="00E20D6B"/>
    <w:rsid w:val="00E46353"/>
    <w:rsid w:val="00E606BB"/>
    <w:rsid w:val="00F01970"/>
    <w:rsid w:val="00F63C1F"/>
    <w:rsid w:val="00FA7BB1"/>
    <w:rsid w:val="00FE1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E79A9"/>
  <w15:chartTrackingRefBased/>
  <w15:docId w15:val="{55252830-5BFE-4D00-A7A7-F7F13141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between w:val="nil"/>
        <w:bar w:val="nil"/>
      </w:pBd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B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1234</Words>
  <Characters>7039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Cottam</dc:creator>
  <cp:keywords/>
  <dc:description/>
  <cp:lastModifiedBy>Iain Cottam</cp:lastModifiedBy>
  <cp:revision>2</cp:revision>
  <dcterms:created xsi:type="dcterms:W3CDTF">2023-05-04T11:23:00Z</dcterms:created>
  <dcterms:modified xsi:type="dcterms:W3CDTF">2023-05-04T11:23:00Z</dcterms:modified>
</cp:coreProperties>
</file>