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E4657" w14:textId="1900AFE4" w:rsidR="005829AD" w:rsidRDefault="005829AD"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Passengers entering Panama are required to complete the electronic Customs </w:t>
      </w:r>
      <w:hyperlink r:id="rId4" w:tgtFrame="_blank" w:history="1">
        <w:r>
          <w:rPr>
            <w:rStyle w:val="Hyperlink"/>
            <w:rFonts w:ascii="Helvetica" w:hAnsi="Helvetica"/>
            <w:sz w:val="21"/>
            <w:szCs w:val="21"/>
            <w:shd w:val="clear" w:color="auto" w:fill="FFFFFF"/>
          </w:rPr>
          <w:t>Traveler Declaration Form</w:t>
        </w:r>
      </w:hyperlink>
    </w:p>
    <w:sectPr w:rsidR="00582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9AD"/>
    <w:rsid w:val="005829AD"/>
    <w:rsid w:val="00AB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89B88C"/>
  <w15:chartTrackingRefBased/>
  <w15:docId w15:val="{37262089-B57C-6E46-BAA8-16393558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9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9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9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9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9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9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9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9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9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9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9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9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9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9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9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9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2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9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2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9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29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9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29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9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9A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829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claraciondeviajero.ana.gob.p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Tanner Palmore</dc:creator>
  <cp:keywords/>
  <dc:description/>
  <cp:lastModifiedBy>Tanner Palmore</cp:lastModifiedBy>
  <cp:revision>1</cp:revision>
  <dcterms:created xsi:type="dcterms:W3CDTF">2024-06-18T16:03:00Z</dcterms:created>
  <dcterms:modified xsi:type="dcterms:W3CDTF">2024-06-18T16:03:00Z</dcterms:modified>
</cp:coreProperties>
</file>